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6A2" w:rsidRPr="004706A2" w:rsidRDefault="004706A2" w:rsidP="004706A2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6A2">
        <w:rPr>
          <w:rFonts w:ascii="Times New Roman" w:hAnsi="Times New Roman" w:cs="Times New Roman"/>
          <w:b/>
          <w:sz w:val="32"/>
          <w:szCs w:val="32"/>
        </w:rPr>
        <w:t>Степень утраты профессиональной трудоспособности будет устанавливаться без личного посещения медико-социальной экспертизы.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>Степень утраты профессиональной трудоспособности будет устанавливаться без личного посещения медико-социальной экспертизы. Постановлением Правительства России от 15 апреля 2020 года № 511 определен временный порядок установления степени утраты профессиональной трудоспособности в результате нес</w:t>
      </w:r>
      <w:r>
        <w:rPr>
          <w:rFonts w:ascii="Times New Roman" w:hAnsi="Times New Roman" w:cs="Times New Roman"/>
          <w:sz w:val="28"/>
          <w:szCs w:val="28"/>
        </w:rPr>
        <w:t>частных случаев на производстве.</w:t>
      </w:r>
      <w:r w:rsidRPr="00470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>Постановлением Правительства РФ от 15.04.2020 N 511 утвержден Временный порядок, разрешающий вопросы:  установления степени утраты профессиональной трудоспособности в результате несчастных случаев на производстве и профзаболеваний;  разработки программы реабилитации пострадавшего в результате несчастного случая на производстве и профзаболевания.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До 1 октября 2020 года справки о степени утраты профессиональной трудоспособности в результате несчастных случаев на производстве и профессиональных заболеваний будут </w:t>
      </w:r>
      <w:proofErr w:type="gramStart"/>
      <w:r w:rsidRPr="004706A2">
        <w:rPr>
          <w:rFonts w:ascii="Times New Roman" w:hAnsi="Times New Roman" w:cs="Times New Roman"/>
          <w:sz w:val="28"/>
          <w:szCs w:val="28"/>
        </w:rPr>
        <w:t>оформлять</w:t>
      </w:r>
      <w:proofErr w:type="gramEnd"/>
      <w:r w:rsidRPr="004706A2">
        <w:rPr>
          <w:rFonts w:ascii="Times New Roman" w:hAnsi="Times New Roman" w:cs="Times New Roman"/>
          <w:sz w:val="28"/>
          <w:szCs w:val="28"/>
        </w:rPr>
        <w:t xml:space="preserve"> и выдавать без личного посещения бюро медико-социальной экспертизы. 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Аналогично, без личного посещения бюро медико-социальной экспертизы, будет приниматься и программа реабилитации пострадавшего. 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Специалисты медико-социальной экспертизы будут выносить решения о степени утраты профессиональной трудоспособности на основании документов, выданных лечебными учреждениями. Это позволит минимизировать социальные контакты граждан в период противодействия распространению </w:t>
      </w:r>
      <w:proofErr w:type="spellStart"/>
      <w:r w:rsidRPr="004706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706A2">
        <w:rPr>
          <w:rFonts w:ascii="Times New Roman" w:hAnsi="Times New Roman" w:cs="Times New Roman"/>
          <w:sz w:val="28"/>
          <w:szCs w:val="28"/>
        </w:rPr>
        <w:t xml:space="preserve"> инфекции. Временным порядком предусмотрено автоматическое продление ранее установленных процентов утраты профессиональной трудоспособности на шесть месяцев тем гражданам, которым ранее была определена степень утраты </w:t>
      </w:r>
      <w:proofErr w:type="gramStart"/>
      <w:r w:rsidRPr="004706A2">
        <w:rPr>
          <w:rFonts w:ascii="Times New Roman" w:hAnsi="Times New Roman" w:cs="Times New Roman"/>
          <w:sz w:val="28"/>
          <w:szCs w:val="28"/>
        </w:rPr>
        <w:t>трудоспособности</w:t>
      </w:r>
      <w:proofErr w:type="gramEnd"/>
      <w:r w:rsidRPr="004706A2">
        <w:rPr>
          <w:rFonts w:ascii="Times New Roman" w:hAnsi="Times New Roman" w:cs="Times New Roman"/>
          <w:sz w:val="28"/>
          <w:szCs w:val="28"/>
        </w:rPr>
        <w:t xml:space="preserve"> и срок очередного переосвидетельствования наступает в период с 1 марта по 1 октября 2020 г. включительно. Программа реабилитации для этих граждан также будет продлеваться на полгода вместе с ранее рекомендованными реабилитационными мероприятиями, включая обеспечение техническими средствами реабилитации. Справка, подтверждающая факт установления степени утраты профессиональной трудоспособности, и программа реабилитации будут направляться гражданам заказным почтовым отправлением.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>Сведения об установлении степени утраты профессиональной трудоспособности будут в трехдневный срок в форме электронного документа с использованием единой системы межведомственного электронного взаимодействия направляться в Фонд социального страхования России.</w:t>
      </w:r>
    </w:p>
    <w:p w:rsidR="004706A2" w:rsidRDefault="004706A2" w:rsidP="004706A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 Ранее, Постановлением Правительства России от 9 апреля 2020 г. № 467 утвержден аналогичный Временный порядок проведения медико-социальной экспертизы, для признания лица инвалидом,  без личного присутствия заявителя </w:t>
      </w:r>
      <w:proofErr w:type="gramStart"/>
      <w:r w:rsidRPr="004706A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706A2">
        <w:rPr>
          <w:rFonts w:ascii="Times New Roman" w:hAnsi="Times New Roman" w:cs="Times New Roman"/>
          <w:sz w:val="28"/>
          <w:szCs w:val="28"/>
        </w:rPr>
        <w:t xml:space="preserve"> </w:t>
      </w:r>
      <w:r w:rsidRPr="004706A2">
        <w:rPr>
          <w:rFonts w:ascii="Times New Roman" w:hAnsi="Times New Roman" w:cs="Times New Roman"/>
          <w:sz w:val="28"/>
          <w:szCs w:val="28"/>
        </w:rPr>
        <w:lastRenderedPageBreak/>
        <w:t xml:space="preserve">период до 1 октября 2020 года. Данные меры введены в рамках мероприятий по противодействию распространению </w:t>
      </w:r>
      <w:proofErr w:type="spellStart"/>
      <w:r w:rsidRPr="004706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706A2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4706A2" w:rsidRPr="004706A2" w:rsidRDefault="004706A2" w:rsidP="004706A2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706A2" w:rsidRDefault="004706A2" w:rsidP="004706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b/>
          <w:sz w:val="28"/>
          <w:szCs w:val="28"/>
        </w:rPr>
        <w:t>ПРАВИТЕЛЬСТВО РОССИЙСКОЙ ФЕДЕРАЦИИ ПОСТАНОВЛЕНИЕ от 15 апреля 2020 г. N 511</w:t>
      </w:r>
      <w:proofErr w:type="gramStart"/>
      <w:r w:rsidRPr="004706A2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4706A2">
        <w:rPr>
          <w:rFonts w:ascii="Times New Roman" w:hAnsi="Times New Roman" w:cs="Times New Roman"/>
          <w:b/>
          <w:sz w:val="28"/>
          <w:szCs w:val="28"/>
        </w:rPr>
        <w:t xml:space="preserve"> ВРЕМЕННОМ ПОРЯДКЕ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ЗАБОЛЕВАНИЯ.</w:t>
      </w:r>
    </w:p>
    <w:p w:rsidR="004706A2" w:rsidRDefault="004706A2" w:rsidP="004706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4706A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706A2">
        <w:rPr>
          <w:rFonts w:ascii="Times New Roman" w:hAnsi="Times New Roman" w:cs="Times New Roman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принятия мер по реализации прав граждан на возмещение вреда, причиненного здоровью работников в результате несчастных случаев на производстве и профессиональных заболеваний, Правительство Российской Федерации постановляет: </w:t>
      </w:r>
    </w:p>
    <w:p w:rsidR="004706A2" w:rsidRDefault="004706A2" w:rsidP="004706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06A2">
        <w:rPr>
          <w:rFonts w:ascii="Times New Roman" w:hAnsi="Times New Roman" w:cs="Times New Roman"/>
          <w:sz w:val="28"/>
          <w:szCs w:val="28"/>
        </w:rPr>
        <w:t xml:space="preserve">Утвердить прилагаемый Временный порядок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производстве и профессионального заболевания. </w:t>
      </w:r>
    </w:p>
    <w:p w:rsidR="004706A2" w:rsidRDefault="004706A2" w:rsidP="004706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706A2">
        <w:rPr>
          <w:rFonts w:ascii="Times New Roman" w:hAnsi="Times New Roman" w:cs="Times New Roman"/>
          <w:sz w:val="28"/>
          <w:szCs w:val="28"/>
        </w:rPr>
        <w:t xml:space="preserve">Министерству труда и социальной защиты Российской Федерации давать разъяснения по вопросам, связанным с применением Временного порядка, утвержденного пунктом 1 настоящего постановления. </w:t>
      </w:r>
    </w:p>
    <w:p w:rsidR="004706A2" w:rsidRDefault="004706A2" w:rsidP="004706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706A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опубликования, распространяется на правоотношения, возникшие с 1 марта, и действует до 1 октября 2020 г. включительно. </w:t>
      </w:r>
    </w:p>
    <w:p w:rsidR="004706A2" w:rsidRPr="004706A2" w:rsidRDefault="004706A2" w:rsidP="004706A2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06A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4706A2" w:rsidRPr="004706A2" w:rsidRDefault="004706A2" w:rsidP="004706A2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06A2">
        <w:rPr>
          <w:rFonts w:ascii="Times New Roman" w:hAnsi="Times New Roman" w:cs="Times New Roman"/>
          <w:b/>
          <w:sz w:val="28"/>
          <w:szCs w:val="28"/>
        </w:rPr>
        <w:t xml:space="preserve">Правительства Российской Федерации </w:t>
      </w:r>
    </w:p>
    <w:p w:rsidR="004706A2" w:rsidRDefault="004706A2" w:rsidP="004706A2">
      <w:pPr>
        <w:spacing w:after="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06A2">
        <w:rPr>
          <w:rFonts w:ascii="Times New Roman" w:hAnsi="Times New Roman" w:cs="Times New Roman"/>
          <w:b/>
          <w:sz w:val="28"/>
          <w:szCs w:val="28"/>
        </w:rPr>
        <w:t>М.МИШУСТИН.</w:t>
      </w:r>
    </w:p>
    <w:p w:rsidR="004706A2" w:rsidRDefault="004706A2" w:rsidP="004706A2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706A2" w:rsidRPr="004706A2" w:rsidRDefault="004706A2" w:rsidP="004706A2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910EC" w:rsidRPr="004706A2" w:rsidRDefault="004706A2" w:rsidP="004706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706A2">
        <w:rPr>
          <w:rFonts w:ascii="Times New Roman" w:hAnsi="Times New Roman" w:cs="Times New Roman"/>
          <w:sz w:val="28"/>
          <w:szCs w:val="28"/>
        </w:rPr>
        <w:t xml:space="preserve">Данный документ распространяется на </w:t>
      </w:r>
      <w:proofErr w:type="gramStart"/>
      <w:r w:rsidRPr="004706A2">
        <w:rPr>
          <w:rFonts w:ascii="Times New Roman" w:hAnsi="Times New Roman" w:cs="Times New Roman"/>
          <w:sz w:val="28"/>
          <w:szCs w:val="28"/>
        </w:rPr>
        <w:t>правоотношения</w:t>
      </w:r>
      <w:proofErr w:type="gramEnd"/>
      <w:r w:rsidRPr="004706A2">
        <w:rPr>
          <w:rFonts w:ascii="Times New Roman" w:hAnsi="Times New Roman" w:cs="Times New Roman"/>
          <w:sz w:val="28"/>
          <w:szCs w:val="28"/>
        </w:rPr>
        <w:t xml:space="preserve"> возникшие с 01 марта 2020 года и действует до 01 октября 2020 года включительно.</w:t>
      </w:r>
      <w:r w:rsidRPr="004706A2">
        <w:rPr>
          <w:rFonts w:ascii="Times New Roman" w:hAnsi="Times New Roman" w:cs="Times New Roman"/>
          <w:sz w:val="28"/>
          <w:szCs w:val="28"/>
        </w:rPr>
        <w:br/>
      </w:r>
    </w:p>
    <w:sectPr w:rsidR="007910EC" w:rsidRPr="004706A2" w:rsidSect="004706A2"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06A2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06A2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25E7"/>
    <w:rsid w:val="00753AE8"/>
    <w:rsid w:val="007543B0"/>
    <w:rsid w:val="007561FC"/>
    <w:rsid w:val="00760C6D"/>
    <w:rsid w:val="00760E17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2FBA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665</Words>
  <Characters>3791</Characters>
  <Application>Microsoft Office Word</Application>
  <DocSecurity>0</DocSecurity>
  <Lines>31</Lines>
  <Paragraphs>8</Paragraphs>
  <ScaleCrop>false</ScaleCrop>
  <Company>Экономика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2020-06-16T07:16:00Z</dcterms:created>
  <dcterms:modified xsi:type="dcterms:W3CDTF">2020-06-16T07:22:00Z</dcterms:modified>
</cp:coreProperties>
</file>